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仿宋"/>
          <w:b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广州安特卫普港口教育咨询有限公司</w:t>
      </w:r>
    </w:p>
    <w:p>
      <w:pPr>
        <w:spacing w:line="220" w:lineRule="atLeast"/>
        <w:jc w:val="center"/>
        <w:rPr>
          <w:rFonts w:hint="eastAsia" w:ascii="宋体" w:hAnsi="宋体" w:eastAsia="宋体" w:cs="仿宋"/>
          <w:b/>
          <w:sz w:val="44"/>
          <w:szCs w:val="44"/>
          <w:lang w:eastAsia="zh-CN"/>
        </w:rPr>
      </w:pP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(</w:t>
      </w:r>
      <w:r>
        <w:rPr>
          <w:rFonts w:hint="eastAsia" w:ascii="宋体" w:hAnsi="宋体" w:eastAsia="宋体" w:cs="仿宋"/>
          <w:b/>
          <w:sz w:val="44"/>
          <w:szCs w:val="44"/>
        </w:rPr>
        <w:t>GAPEC</w:t>
      </w: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)</w:t>
      </w:r>
      <w:r>
        <w:rPr>
          <w:rFonts w:hint="eastAsia" w:ascii="宋体" w:hAnsi="宋体" w:eastAsia="宋体" w:cs="仿宋"/>
          <w:b/>
          <w:sz w:val="44"/>
          <w:szCs w:val="44"/>
        </w:rPr>
        <w:t>简介</w:t>
      </w:r>
    </w:p>
    <w:p>
      <w:pPr>
        <w:ind w:firstLine="697" w:firstLineChars="218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广州安特卫普港口教育咨询有限公司（Guangzhou-Antwerp Port Training &amp; Consultancy Co., Ltd），英文简称GAPEC，是由广州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港务局、广州港集团有限公司、中交第四航务工程勘察设计院有限公司和比利时APEC-安特卫普／法兰德斯港口培训中心共同出资于2016年7月正式批准成立的中外合资企业。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该合资公司本着</w:t>
      </w:r>
      <w:bookmarkStart w:id="0" w:name="OLE_LINK47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深入推进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“丝绸之路经济带”和“21世纪海上丝绸之路”沿线港口城市技术合作和文化交流，采用先进而适用的技术和科学的经营管理方法，提高港口航运培训质量，拓展</w:t>
      </w:r>
      <w:bookmarkStart w:id="1" w:name="OLE_LINK50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合作空间</w:t>
      </w:r>
      <w:bookmarkEnd w:id="1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主要为亚洲、非洲、拉丁美洲航运业和港口业培养技术和管理人才，把相关国家经济要素与技术、资本要素相结合，激发潜在经济发展动力，实现各国共同繁荣。同时该公司也旨在深入推进中比合作，拓展港口城市技术合作和交流，提高港口航运培训质量，深入探讨国际、国内港航业发展形势及前景，帮助企业开拓视野，了解国内外最新资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2022-04-28T00:42:52Z</dcterms:created>
  <dc:creator>Administrator</dc:creator>
  <cp:lastModifiedBy>Administrator</cp:lastModifiedBy>
  <dcterms:modified xsi:type="dcterms:W3CDTF">2022-04-28T00:43:07Z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eyJoZGlkIjoiYmZiZDViZTFlYjQ5ZDI2NzAyZDAwNmIwNzRmNTE5MmEifQ==</vt:lpwstr>
  </property>
  <property fmtid="{D5CDD505-2E9C-101B-9397-08002B2CF9AE}" pid="4" name="ICV">
    <vt:lpwstr>5F303771389F43EEAA5A856B158F29C6</vt:lpwstr>
  </property>
</Properties>
</file>